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A009D" w14:textId="4B09EA6F" w:rsidR="00974FED" w:rsidRDefault="00974FED" w:rsidP="009E76B8">
      <w:pPr>
        <w:spacing w:before="1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Załącznik nr 5 do SWZ</w:t>
      </w:r>
    </w:p>
    <w:p w14:paraId="5673886D" w14:textId="77777777" w:rsidR="00974FED" w:rsidRPr="00974FED" w:rsidRDefault="00974FED" w:rsidP="009E76B8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1325683" w14:textId="4EF014C7" w:rsidR="009D7304" w:rsidRPr="009E76B8" w:rsidRDefault="009E76B8" w:rsidP="009E76B8">
      <w:pPr>
        <w:spacing w:before="120"/>
        <w:jc w:val="both"/>
        <w:rPr>
          <w:rFonts w:ascii="Arial" w:hAnsi="Arial" w:cs="Arial"/>
          <w:b/>
          <w:sz w:val="32"/>
          <w:szCs w:val="32"/>
        </w:rPr>
      </w:pPr>
      <w:r w:rsidRPr="009E76B8">
        <w:rPr>
          <w:rFonts w:ascii="Arial" w:hAnsi="Arial" w:cs="Arial"/>
          <w:b/>
          <w:sz w:val="32"/>
          <w:szCs w:val="32"/>
        </w:rPr>
        <w:t xml:space="preserve">Opis </w:t>
      </w:r>
      <w:r w:rsidR="00335D25">
        <w:rPr>
          <w:rFonts w:ascii="Arial" w:hAnsi="Arial" w:cs="Arial"/>
          <w:b/>
          <w:sz w:val="32"/>
          <w:szCs w:val="32"/>
        </w:rPr>
        <w:t>Przedmiotu Zamówienia</w:t>
      </w:r>
    </w:p>
    <w:p w14:paraId="3A805608" w14:textId="1EF093F8" w:rsidR="009D7304" w:rsidRPr="009D7304" w:rsidRDefault="009D7304" w:rsidP="009E76B8">
      <w:pPr>
        <w:jc w:val="both"/>
        <w:rPr>
          <w:rFonts w:ascii="Arial" w:hAnsi="Arial" w:cs="Arial"/>
          <w:b/>
          <w:szCs w:val="24"/>
        </w:rPr>
      </w:pPr>
    </w:p>
    <w:p w14:paraId="68714EA4" w14:textId="77777777" w:rsidR="009D7304" w:rsidRPr="009D7304" w:rsidRDefault="009D7304" w:rsidP="009D7304">
      <w:pPr>
        <w:ind w:left="539" w:hanging="540"/>
        <w:jc w:val="both"/>
        <w:rPr>
          <w:rFonts w:ascii="Arial" w:hAnsi="Arial" w:cs="Arial"/>
          <w:b/>
          <w:szCs w:val="24"/>
        </w:rPr>
      </w:pPr>
    </w:p>
    <w:p w14:paraId="4B65D97B" w14:textId="77D7AD50" w:rsidR="009D7304" w:rsidRPr="00187936" w:rsidRDefault="009D7304" w:rsidP="00187936">
      <w:pPr>
        <w:pStyle w:val="Akapitzlist"/>
        <w:ind w:left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Dostawa</w:t>
      </w:r>
      <w:r w:rsidR="00335D25">
        <w:rPr>
          <w:rFonts w:ascii="Arial" w:hAnsi="Arial" w:cs="Arial"/>
          <w:szCs w:val="24"/>
        </w:rPr>
        <w:t xml:space="preserve"> i zakup</w:t>
      </w:r>
      <w:r w:rsidRPr="009D7304">
        <w:rPr>
          <w:rFonts w:ascii="Arial" w:hAnsi="Arial" w:cs="Arial"/>
          <w:szCs w:val="24"/>
        </w:rPr>
        <w:t xml:space="preserve"> koparko-ładowarki  fabrycznie nowej,  z </w:t>
      </w:r>
      <w:r w:rsidR="00335D25">
        <w:rPr>
          <w:rFonts w:ascii="Arial" w:hAnsi="Arial" w:cs="Arial"/>
          <w:szCs w:val="24"/>
        </w:rPr>
        <w:t>202</w:t>
      </w:r>
      <w:r w:rsidR="00FC050F">
        <w:rPr>
          <w:rFonts w:ascii="Arial" w:hAnsi="Arial" w:cs="Arial"/>
          <w:szCs w:val="24"/>
        </w:rPr>
        <w:t>5</w:t>
      </w:r>
      <w:r w:rsidRPr="009D7304">
        <w:rPr>
          <w:rFonts w:ascii="Arial" w:hAnsi="Arial" w:cs="Arial"/>
          <w:szCs w:val="24"/>
        </w:rPr>
        <w:t xml:space="preserve"> roku produkcji, </w:t>
      </w:r>
      <w:r w:rsidR="009E76B8">
        <w:rPr>
          <w:rFonts w:ascii="Arial" w:hAnsi="Arial" w:cs="Arial"/>
          <w:szCs w:val="24"/>
        </w:rPr>
        <w:br/>
      </w:r>
      <w:r w:rsidRPr="009D7304">
        <w:rPr>
          <w:rFonts w:ascii="Arial" w:hAnsi="Arial" w:cs="Arial"/>
          <w:szCs w:val="24"/>
        </w:rPr>
        <w:t xml:space="preserve">nie obciążonej  rzeczowo ani obligacyjnie. </w:t>
      </w:r>
    </w:p>
    <w:p w14:paraId="1D552F5C" w14:textId="77777777" w:rsidR="009D7304" w:rsidRPr="009D7304" w:rsidRDefault="009D7304" w:rsidP="009D7304">
      <w:pPr>
        <w:pStyle w:val="Default"/>
        <w:jc w:val="both"/>
        <w:rPr>
          <w:rFonts w:ascii="Arial" w:hAnsi="Arial" w:cs="Arial"/>
        </w:rPr>
      </w:pPr>
    </w:p>
    <w:p w14:paraId="68069092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9D7304">
        <w:rPr>
          <w:rFonts w:ascii="Arial" w:hAnsi="Arial" w:cs="Arial"/>
          <w:b/>
          <w:bCs/>
          <w:szCs w:val="24"/>
        </w:rPr>
        <w:t>1. WYMAGANIA TECHNICZNE</w:t>
      </w:r>
    </w:p>
    <w:p w14:paraId="5EE51B10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Cs w:val="24"/>
        </w:rPr>
      </w:pPr>
    </w:p>
    <w:p w14:paraId="164C0F7B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9D7304">
        <w:rPr>
          <w:rFonts w:ascii="Arial" w:hAnsi="Arial" w:cs="Arial"/>
          <w:b/>
          <w:bCs/>
          <w:szCs w:val="24"/>
        </w:rPr>
        <w:t>1.1 Warunki eksploatacji</w:t>
      </w:r>
    </w:p>
    <w:p w14:paraId="7EFA8CEA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</w:p>
    <w:p w14:paraId="6CFCE5CA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Koparko-ładowarka  musi być przystosowana do:</w:t>
      </w:r>
    </w:p>
    <w:p w14:paraId="3D086F18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79AB72D" w14:textId="7C522ED7" w:rsidR="009D7304" w:rsidRPr="009D7304" w:rsidRDefault="009D7304" w:rsidP="00F903BF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a) </w:t>
      </w:r>
      <w:r w:rsidR="009E76B8">
        <w:rPr>
          <w:rFonts w:ascii="Arial" w:hAnsi="Arial" w:cs="Arial"/>
          <w:szCs w:val="24"/>
        </w:rPr>
        <w:t>e</w:t>
      </w:r>
      <w:r w:rsidRPr="009D7304">
        <w:rPr>
          <w:rFonts w:ascii="Arial" w:hAnsi="Arial" w:cs="Arial"/>
          <w:szCs w:val="24"/>
        </w:rPr>
        <w:t>ksploatacji we wszystkich porach roku i doby w warunkach atmosferycznych   spotykanych w polskiej strefie klimatycznej:</w:t>
      </w:r>
    </w:p>
    <w:p w14:paraId="5571E973" w14:textId="77777777" w:rsidR="009D7304" w:rsidRPr="009D7304" w:rsidRDefault="009D7304" w:rsidP="009D7304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b) jazdy po drogach twardych i gruntowych.</w:t>
      </w:r>
    </w:p>
    <w:p w14:paraId="0E15D226" w14:textId="77777777" w:rsidR="009D7304" w:rsidRPr="009D7304" w:rsidRDefault="009D7304" w:rsidP="009D7304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c) przechowywania na wolnym powietrzu.</w:t>
      </w:r>
    </w:p>
    <w:p w14:paraId="762BA875" w14:textId="77777777" w:rsidR="009D7304" w:rsidRPr="009D7304" w:rsidRDefault="009D7304" w:rsidP="009D7304">
      <w:pPr>
        <w:pStyle w:val="Default"/>
        <w:jc w:val="both"/>
        <w:rPr>
          <w:rFonts w:ascii="Arial" w:hAnsi="Arial" w:cs="Arial"/>
        </w:rPr>
      </w:pPr>
    </w:p>
    <w:p w14:paraId="03EA9A9A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9D7304">
        <w:rPr>
          <w:rFonts w:ascii="Arial" w:hAnsi="Arial" w:cs="Arial"/>
          <w:b/>
          <w:bCs/>
          <w:szCs w:val="24"/>
        </w:rPr>
        <w:t xml:space="preserve">1.2 Układ napędowy: </w:t>
      </w:r>
    </w:p>
    <w:p w14:paraId="5A39B06E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7232456C" w14:textId="716BEBFC" w:rsidR="009D7304" w:rsidRPr="009D7304" w:rsidRDefault="009D7304" w:rsidP="009D7304">
      <w:pPr>
        <w:pStyle w:val="Akapitzlist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silnik wysokoprężny spełniający normę emisji spalin  EU </w:t>
      </w:r>
      <w:proofErr w:type="spellStart"/>
      <w:r w:rsidRPr="009D7304">
        <w:rPr>
          <w:rFonts w:ascii="Arial" w:hAnsi="Arial" w:cs="Arial"/>
          <w:szCs w:val="24"/>
        </w:rPr>
        <w:t>Stage</w:t>
      </w:r>
      <w:proofErr w:type="spellEnd"/>
      <w:r w:rsidRPr="009D7304">
        <w:rPr>
          <w:rFonts w:ascii="Arial" w:hAnsi="Arial" w:cs="Arial"/>
          <w:szCs w:val="24"/>
        </w:rPr>
        <w:t xml:space="preserve"> V</w:t>
      </w:r>
      <w:r w:rsidR="00B379F0">
        <w:rPr>
          <w:rFonts w:ascii="Arial" w:hAnsi="Arial" w:cs="Arial"/>
          <w:szCs w:val="24"/>
        </w:rPr>
        <w:t>, o pojemności min. 3600 cm</w:t>
      </w:r>
      <w:r w:rsidR="00B379F0">
        <w:rPr>
          <w:rFonts w:ascii="Arial" w:hAnsi="Arial" w:cs="Arial"/>
          <w:szCs w:val="24"/>
          <w:vertAlign w:val="superscript"/>
        </w:rPr>
        <w:t xml:space="preserve">3 </w:t>
      </w:r>
      <w:r w:rsidRPr="009D7304">
        <w:rPr>
          <w:rFonts w:ascii="Arial" w:hAnsi="Arial" w:cs="Arial"/>
          <w:szCs w:val="24"/>
        </w:rPr>
        <w:t xml:space="preserve"> </w:t>
      </w:r>
    </w:p>
    <w:p w14:paraId="0D9E3BCB" w14:textId="67C7C53F" w:rsidR="009D7304" w:rsidRPr="009D7304" w:rsidRDefault="009D7304" w:rsidP="009D7304">
      <w:pPr>
        <w:pStyle w:val="Akapitzlist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moc minimum </w:t>
      </w:r>
      <w:r w:rsidR="009C319B">
        <w:rPr>
          <w:rFonts w:ascii="Arial" w:hAnsi="Arial" w:cs="Arial"/>
          <w:szCs w:val="24"/>
        </w:rPr>
        <w:t>100</w:t>
      </w:r>
      <w:r w:rsidRPr="009D7304">
        <w:rPr>
          <w:rFonts w:ascii="Arial" w:hAnsi="Arial" w:cs="Arial"/>
          <w:szCs w:val="24"/>
        </w:rPr>
        <w:t xml:space="preserve"> KM </w:t>
      </w:r>
    </w:p>
    <w:p w14:paraId="6B2D0F75" w14:textId="65CBE4F5" w:rsidR="009D7304" w:rsidRPr="009D7304" w:rsidRDefault="009D7304" w:rsidP="009D7304">
      <w:pPr>
        <w:pStyle w:val="Akapitzlist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skrzynia biegów </w:t>
      </w:r>
      <w:r w:rsidR="002E2021">
        <w:rPr>
          <w:rFonts w:ascii="Arial" w:hAnsi="Arial" w:cs="Arial"/>
          <w:szCs w:val="24"/>
        </w:rPr>
        <w:t xml:space="preserve">półautomatyczna </w:t>
      </w:r>
    </w:p>
    <w:p w14:paraId="3AB6FB1C" w14:textId="77777777" w:rsidR="009D7304" w:rsidRPr="009D7304" w:rsidRDefault="009D7304" w:rsidP="009D7304">
      <w:pPr>
        <w:pStyle w:val="Akapitzlist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blokada tylnego mostu </w:t>
      </w:r>
    </w:p>
    <w:p w14:paraId="18CC218A" w14:textId="0C9DFBFE" w:rsidR="009D7304" w:rsidRDefault="009D7304" w:rsidP="009D7304">
      <w:pPr>
        <w:pStyle w:val="Akapitzlist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napęd na 4 koła, przednia oś skrętna </w:t>
      </w:r>
    </w:p>
    <w:p w14:paraId="6A2F5FBB" w14:textId="69075FBB" w:rsidR="009D7304" w:rsidRPr="009D7304" w:rsidRDefault="009D7304" w:rsidP="009D7304">
      <w:pPr>
        <w:pStyle w:val="Akapitzlist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zbiornik paliwa minimum 150</w:t>
      </w:r>
      <w:r w:rsidR="00E8241A">
        <w:rPr>
          <w:rFonts w:ascii="Arial" w:hAnsi="Arial" w:cs="Arial"/>
          <w:szCs w:val="24"/>
        </w:rPr>
        <w:t xml:space="preserve"> </w:t>
      </w:r>
      <w:r w:rsidRPr="009D7304">
        <w:rPr>
          <w:rFonts w:ascii="Arial" w:hAnsi="Arial" w:cs="Arial"/>
          <w:szCs w:val="24"/>
        </w:rPr>
        <w:t xml:space="preserve">litrów </w:t>
      </w:r>
      <w:r w:rsidR="00E256E9">
        <w:rPr>
          <w:rFonts w:ascii="Arial" w:hAnsi="Arial" w:cs="Arial"/>
          <w:szCs w:val="24"/>
        </w:rPr>
        <w:t>z korkiem wlewu zamykanym na kluczyk</w:t>
      </w:r>
    </w:p>
    <w:p w14:paraId="36787668" w14:textId="77777777" w:rsidR="009D7304" w:rsidRPr="009D7304" w:rsidRDefault="009D7304" w:rsidP="009D7304">
      <w:pPr>
        <w:pStyle w:val="Akapitzlist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opony przód - 20", tył - 26" </w:t>
      </w:r>
    </w:p>
    <w:p w14:paraId="466335B8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710A7B0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</w:rPr>
      </w:pPr>
      <w:r w:rsidRPr="009D7304">
        <w:rPr>
          <w:rFonts w:ascii="Arial" w:hAnsi="Arial" w:cs="Arial"/>
          <w:b/>
          <w:szCs w:val="24"/>
        </w:rPr>
        <w:t xml:space="preserve">1.3 Hydraulika: </w:t>
      </w:r>
    </w:p>
    <w:p w14:paraId="04FDEE99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1CB70707" w14:textId="77777777" w:rsidR="009D7304" w:rsidRPr="009D7304" w:rsidRDefault="009D7304" w:rsidP="009D7304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pompa tłokowa o zmiennym wydatku</w:t>
      </w:r>
    </w:p>
    <w:p w14:paraId="349547CC" w14:textId="57A79D42" w:rsidR="009D7304" w:rsidRPr="009D7304" w:rsidRDefault="009D7304" w:rsidP="009D7304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przepływ maksymalny minimum 1</w:t>
      </w:r>
      <w:r w:rsidR="00744646">
        <w:rPr>
          <w:rFonts w:ascii="Arial" w:hAnsi="Arial" w:cs="Arial"/>
          <w:szCs w:val="24"/>
        </w:rPr>
        <w:t>60</w:t>
      </w:r>
      <w:r w:rsidRPr="009D7304">
        <w:rPr>
          <w:rFonts w:ascii="Arial" w:hAnsi="Arial" w:cs="Arial"/>
          <w:szCs w:val="24"/>
        </w:rPr>
        <w:t xml:space="preserve"> l/min </w:t>
      </w:r>
    </w:p>
    <w:p w14:paraId="5DF0360C" w14:textId="77777777" w:rsidR="009D7304" w:rsidRPr="009D7304" w:rsidRDefault="009D7304" w:rsidP="009D7304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ciśnienie maksymalne minimum 250 bar </w:t>
      </w:r>
    </w:p>
    <w:p w14:paraId="63565B80" w14:textId="77777777" w:rsidR="009D7304" w:rsidRPr="009D7304" w:rsidRDefault="009D7304" w:rsidP="009D7304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instalacja hydrauliczna wysokiego przepływu </w:t>
      </w:r>
    </w:p>
    <w:p w14:paraId="030121FC" w14:textId="77777777" w:rsidR="009D7304" w:rsidRPr="009D7304" w:rsidRDefault="009D7304" w:rsidP="009D7304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instalacja hydrauliczna niskiego przepływu  </w:t>
      </w:r>
    </w:p>
    <w:p w14:paraId="5D8163E9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47E2D7A9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b/>
          <w:szCs w:val="24"/>
        </w:rPr>
        <w:t xml:space="preserve">1.4 Ramię </w:t>
      </w:r>
      <w:proofErr w:type="spellStart"/>
      <w:r w:rsidRPr="009D7304">
        <w:rPr>
          <w:rFonts w:ascii="Arial" w:hAnsi="Arial" w:cs="Arial"/>
          <w:b/>
          <w:szCs w:val="24"/>
        </w:rPr>
        <w:t>koparkowe</w:t>
      </w:r>
      <w:proofErr w:type="spellEnd"/>
      <w:r w:rsidRPr="009D7304">
        <w:rPr>
          <w:rFonts w:ascii="Arial" w:hAnsi="Arial" w:cs="Arial"/>
          <w:szCs w:val="24"/>
        </w:rPr>
        <w:t xml:space="preserve">: </w:t>
      </w:r>
    </w:p>
    <w:p w14:paraId="64783C18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73A64C6B" w14:textId="77777777" w:rsidR="009D7304" w:rsidRPr="009D7304" w:rsidRDefault="009D7304" w:rsidP="009D7304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rozsuwane teleskopowo, </w:t>
      </w:r>
    </w:p>
    <w:p w14:paraId="4DCE8DB2" w14:textId="77777777" w:rsidR="009D7304" w:rsidRPr="009D7304" w:rsidRDefault="009D7304" w:rsidP="009D7304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blokada transportowa wysięgnika i obrotu automatyczna</w:t>
      </w:r>
    </w:p>
    <w:p w14:paraId="081EC401" w14:textId="77777777" w:rsidR="009D7304" w:rsidRPr="009D7304" w:rsidRDefault="009D7304" w:rsidP="009D7304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sterowanie za pomocą joysticków  </w:t>
      </w:r>
    </w:p>
    <w:p w14:paraId="1F5201C7" w14:textId="4BA17545" w:rsidR="009D7304" w:rsidRPr="009D7304" w:rsidRDefault="009D7304" w:rsidP="009D7304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maksymalny zasięg na poziomie gruntu – minimum </w:t>
      </w:r>
      <w:r w:rsidR="003C0F28">
        <w:rPr>
          <w:rFonts w:ascii="Arial" w:hAnsi="Arial" w:cs="Arial"/>
          <w:szCs w:val="24"/>
        </w:rPr>
        <w:t>6600</w:t>
      </w:r>
      <w:r w:rsidRPr="009D7304">
        <w:rPr>
          <w:rFonts w:ascii="Arial" w:hAnsi="Arial" w:cs="Arial"/>
          <w:szCs w:val="24"/>
        </w:rPr>
        <w:t xml:space="preserve"> mm </w:t>
      </w:r>
    </w:p>
    <w:p w14:paraId="281AF79A" w14:textId="0B7545EB" w:rsidR="009D7304" w:rsidRPr="009D7304" w:rsidRDefault="009D7304" w:rsidP="009D7304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maksymalna głębokość kopania – minimum </w:t>
      </w:r>
      <w:r w:rsidR="00E8241A">
        <w:rPr>
          <w:rFonts w:ascii="Arial" w:hAnsi="Arial" w:cs="Arial"/>
          <w:szCs w:val="24"/>
        </w:rPr>
        <w:t>5900</w:t>
      </w:r>
      <w:r w:rsidRPr="009D7304">
        <w:rPr>
          <w:rFonts w:ascii="Arial" w:hAnsi="Arial" w:cs="Arial"/>
          <w:szCs w:val="24"/>
        </w:rPr>
        <w:t xml:space="preserve"> mm </w:t>
      </w:r>
    </w:p>
    <w:p w14:paraId="2D998D49" w14:textId="77777777" w:rsidR="009D7304" w:rsidRPr="009D7304" w:rsidRDefault="009D7304" w:rsidP="009D7304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linia do młota hydraulicznego</w:t>
      </w:r>
    </w:p>
    <w:p w14:paraId="76CE0827" w14:textId="77777777" w:rsidR="009D7304" w:rsidRPr="009D7304" w:rsidRDefault="009D7304" w:rsidP="009D7304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wysięgnik wyposażony w zestaw dźwigowy do dźwigania ładunków z zastosowaniem właściwych zabezpieczeń na wysięgniku i odpowiedniej przeciwwagi w przedniej części maszyny</w:t>
      </w:r>
    </w:p>
    <w:p w14:paraId="591BA9D1" w14:textId="77777777" w:rsidR="009D7304" w:rsidRPr="009D7304" w:rsidRDefault="009D7304" w:rsidP="009D7304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sterowanie i blokada przesuwu bocznego hydrauliczne</w:t>
      </w:r>
    </w:p>
    <w:p w14:paraId="154E9543" w14:textId="4A227CA9" w:rsidR="009D7304" w:rsidRDefault="009D7304" w:rsidP="009D7304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szybkozłącze koparki mechaniczne</w:t>
      </w:r>
    </w:p>
    <w:p w14:paraId="28154719" w14:textId="0DB024F0" w:rsidR="00845000" w:rsidRPr="009D7304" w:rsidRDefault="00845000" w:rsidP="009D7304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funkcja automatycznego powrotu łyżki do pozycji kopania</w:t>
      </w:r>
    </w:p>
    <w:p w14:paraId="02C0F91F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7F9BF471" w14:textId="77777777" w:rsidR="00187936" w:rsidRDefault="00187936" w:rsidP="009D7304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</w:rPr>
      </w:pPr>
    </w:p>
    <w:p w14:paraId="495CDB76" w14:textId="77777777" w:rsidR="00187936" w:rsidRDefault="00187936" w:rsidP="009D7304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</w:rPr>
      </w:pPr>
    </w:p>
    <w:p w14:paraId="4021BC34" w14:textId="1CFDA2D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b/>
          <w:szCs w:val="24"/>
        </w:rPr>
        <w:t>1.5 Ramię ładowarkowe</w:t>
      </w:r>
      <w:r w:rsidRPr="009D7304">
        <w:rPr>
          <w:rFonts w:ascii="Arial" w:hAnsi="Arial" w:cs="Arial"/>
          <w:szCs w:val="24"/>
        </w:rPr>
        <w:t xml:space="preserve">: </w:t>
      </w:r>
    </w:p>
    <w:p w14:paraId="693DFB98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9E9EBDC" w14:textId="77777777" w:rsidR="009D7304" w:rsidRPr="009D7304" w:rsidRDefault="009D7304" w:rsidP="009D7304">
      <w:pPr>
        <w:pStyle w:val="Akapitzlist"/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układ równoległego podnoszenia i otwierania/zamykania łyżki </w:t>
      </w:r>
    </w:p>
    <w:p w14:paraId="6E0A1124" w14:textId="77777777" w:rsidR="009D7304" w:rsidRPr="009D7304" w:rsidRDefault="009D7304" w:rsidP="009D7304">
      <w:pPr>
        <w:pStyle w:val="Akapitzlist"/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sterowanie za pomocą jednego joysticka </w:t>
      </w:r>
    </w:p>
    <w:p w14:paraId="13407117" w14:textId="77777777" w:rsidR="009D7304" w:rsidRPr="009D7304" w:rsidRDefault="009D7304" w:rsidP="009D7304">
      <w:pPr>
        <w:pStyle w:val="Akapitzlist"/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funkcja powrotu osprzętu ładowarki do zadanego położenia, powrót do pozycji kopania </w:t>
      </w:r>
    </w:p>
    <w:p w14:paraId="2A3F3F1F" w14:textId="77777777" w:rsidR="009D7304" w:rsidRPr="009D7304" w:rsidRDefault="009D7304" w:rsidP="009D7304">
      <w:pPr>
        <w:pStyle w:val="Akapitzlist"/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układ amortyzacji ramienia w czasie jazdy </w:t>
      </w:r>
    </w:p>
    <w:p w14:paraId="576551D7" w14:textId="1174EB3A" w:rsidR="009D7304" w:rsidRPr="009D7304" w:rsidRDefault="009D7304" w:rsidP="009D7304">
      <w:pPr>
        <w:pStyle w:val="Akapitzlist"/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łyżka wielofunkcyjna o pojemności </w:t>
      </w:r>
      <w:r w:rsidR="007106EE">
        <w:rPr>
          <w:rFonts w:ascii="Arial" w:hAnsi="Arial" w:cs="Arial"/>
          <w:szCs w:val="24"/>
        </w:rPr>
        <w:t xml:space="preserve"> min.</w:t>
      </w:r>
      <w:r w:rsidRPr="009D7304">
        <w:rPr>
          <w:rFonts w:ascii="Arial" w:hAnsi="Arial" w:cs="Arial"/>
          <w:szCs w:val="24"/>
        </w:rPr>
        <w:t>1,</w:t>
      </w:r>
      <w:r w:rsidR="007106EE">
        <w:rPr>
          <w:rFonts w:ascii="Arial" w:hAnsi="Arial" w:cs="Arial"/>
          <w:szCs w:val="24"/>
        </w:rPr>
        <w:t>0 m</w:t>
      </w:r>
      <w:r w:rsidR="007106EE">
        <w:rPr>
          <w:rFonts w:ascii="Arial" w:hAnsi="Arial" w:cs="Arial"/>
          <w:szCs w:val="24"/>
          <w:vertAlign w:val="superscript"/>
        </w:rPr>
        <w:t>3</w:t>
      </w:r>
      <w:r w:rsidRPr="009D7304">
        <w:rPr>
          <w:rFonts w:ascii="Arial" w:hAnsi="Arial" w:cs="Arial"/>
          <w:szCs w:val="24"/>
        </w:rPr>
        <w:t xml:space="preserve"> </w:t>
      </w:r>
    </w:p>
    <w:p w14:paraId="65018D2E" w14:textId="77777777" w:rsidR="009D7304" w:rsidRPr="009D7304" w:rsidRDefault="009D7304" w:rsidP="009D7304">
      <w:pPr>
        <w:pStyle w:val="Akapitzlist"/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maksymalna wysokość wyładunku z łyżki – minimum 2700 mm </w:t>
      </w:r>
    </w:p>
    <w:p w14:paraId="1D8EB60D" w14:textId="77777777" w:rsidR="007106EE" w:rsidRDefault="009D7304" w:rsidP="009D7304">
      <w:pPr>
        <w:pStyle w:val="Akapitzlist"/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szybkozłącze ładowarkowe hydrauliczne</w:t>
      </w:r>
    </w:p>
    <w:p w14:paraId="07920305" w14:textId="190518A2" w:rsidR="009D7304" w:rsidRPr="009D7304" w:rsidRDefault="007106EE" w:rsidP="009D7304">
      <w:pPr>
        <w:pStyle w:val="Akapitzlist"/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blokada serwisowa siłownika łyżki ładowarkowej </w:t>
      </w:r>
      <w:r w:rsidR="009D7304" w:rsidRPr="009D7304">
        <w:rPr>
          <w:rFonts w:ascii="Arial" w:hAnsi="Arial" w:cs="Arial"/>
          <w:szCs w:val="24"/>
        </w:rPr>
        <w:t xml:space="preserve">  </w:t>
      </w:r>
    </w:p>
    <w:p w14:paraId="078A7A1D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67B4CDA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</w:rPr>
      </w:pPr>
      <w:r w:rsidRPr="009D7304">
        <w:rPr>
          <w:rFonts w:ascii="Arial" w:hAnsi="Arial" w:cs="Arial"/>
          <w:b/>
          <w:szCs w:val="24"/>
        </w:rPr>
        <w:t>1.6  Kabina</w:t>
      </w:r>
    </w:p>
    <w:p w14:paraId="23402861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53DAB39" w14:textId="77777777" w:rsidR="009D7304" w:rsidRPr="009D7304" w:rsidRDefault="009D7304" w:rsidP="009D7304">
      <w:pPr>
        <w:pStyle w:val="Akapitzlist"/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klimatyzacja fabryczna </w:t>
      </w:r>
    </w:p>
    <w:p w14:paraId="09DE9CBA" w14:textId="77777777" w:rsidR="009D7304" w:rsidRPr="009D7304" w:rsidRDefault="009D7304" w:rsidP="009D7304">
      <w:pPr>
        <w:pStyle w:val="Akapitzlist"/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ogrzewanie i wentylacja </w:t>
      </w:r>
    </w:p>
    <w:p w14:paraId="3C2F3814" w14:textId="77777777" w:rsidR="009D7304" w:rsidRPr="009D7304" w:rsidRDefault="009D7304" w:rsidP="009D7304">
      <w:pPr>
        <w:pStyle w:val="Akapitzlist"/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drzwi z obydwu stron maszyny</w:t>
      </w:r>
    </w:p>
    <w:p w14:paraId="2ED87177" w14:textId="77777777" w:rsidR="009D7304" w:rsidRPr="009D7304" w:rsidRDefault="009D7304" w:rsidP="009D7304">
      <w:pPr>
        <w:pStyle w:val="Akapitzlist"/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odchylana kolumna kierownicy </w:t>
      </w:r>
    </w:p>
    <w:p w14:paraId="4085B3FA" w14:textId="4AC25610" w:rsidR="009D7304" w:rsidRPr="009D7304" w:rsidRDefault="009D7304" w:rsidP="009D7304">
      <w:pPr>
        <w:pStyle w:val="Akapitzlist"/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w pełni regulowany fotel operatora o pneumatycznej amortyzacji drgań, </w:t>
      </w:r>
    </w:p>
    <w:p w14:paraId="64565E2D" w14:textId="1961815B" w:rsidR="009D7304" w:rsidRDefault="009D7304" w:rsidP="009D7304">
      <w:pPr>
        <w:pStyle w:val="Akapitzlist"/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elektrohydrauliczne joysticki do sterowania pracą maszyny zamontowane </w:t>
      </w:r>
      <w:r w:rsidRPr="009D7304">
        <w:rPr>
          <w:rFonts w:ascii="Arial" w:hAnsi="Arial" w:cs="Arial"/>
          <w:szCs w:val="24"/>
        </w:rPr>
        <w:br/>
        <w:t>w podłokietnikach po obu stronach, zintegrowane z fotelem</w:t>
      </w:r>
    </w:p>
    <w:p w14:paraId="4CAC44B1" w14:textId="10CE4FA1" w:rsidR="00B71C23" w:rsidRPr="009D7304" w:rsidRDefault="00B71C23" w:rsidP="009D7304">
      <w:pPr>
        <w:pStyle w:val="Akapitzlist"/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tylna szyba kabiny otwierana</w:t>
      </w:r>
      <w:r w:rsidR="0018751F">
        <w:rPr>
          <w:rFonts w:ascii="Arial" w:hAnsi="Arial" w:cs="Arial"/>
          <w:szCs w:val="24"/>
        </w:rPr>
        <w:t xml:space="preserve"> wyposażona w wycieraczkę</w:t>
      </w:r>
    </w:p>
    <w:p w14:paraId="6067D4D0" w14:textId="77777777" w:rsidR="009D7304" w:rsidRPr="009D7304" w:rsidRDefault="009D7304" w:rsidP="009D7304">
      <w:pPr>
        <w:pStyle w:val="Akapitzlist"/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uchylne szyby robocze</w:t>
      </w:r>
    </w:p>
    <w:p w14:paraId="0B933B8C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2A600FC6" w14:textId="2A3E18A4" w:rsidR="009D7304" w:rsidRPr="00744646" w:rsidRDefault="009D7304" w:rsidP="00744646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</w:rPr>
      </w:pPr>
      <w:r w:rsidRPr="00744646">
        <w:rPr>
          <w:rFonts w:ascii="Arial" w:hAnsi="Arial" w:cs="Arial"/>
          <w:b/>
          <w:szCs w:val="24"/>
        </w:rPr>
        <w:t xml:space="preserve">Wyposażenie maszyny: </w:t>
      </w:r>
    </w:p>
    <w:p w14:paraId="4249F552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C5738E3" w14:textId="58254E6A" w:rsidR="00744646" w:rsidRPr="00744646" w:rsidRDefault="00744646" w:rsidP="00744646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744646">
        <w:rPr>
          <w:rFonts w:ascii="Arial" w:hAnsi="Arial" w:cs="Arial"/>
          <w:szCs w:val="24"/>
        </w:rPr>
        <w:t>Dwukierunkowa instalacja niskiego ciśnienia i młota, amortyzacja</w:t>
      </w:r>
      <w:r>
        <w:rPr>
          <w:rFonts w:ascii="Arial" w:hAnsi="Arial" w:cs="Arial"/>
          <w:szCs w:val="24"/>
        </w:rPr>
        <w:t xml:space="preserve"> </w:t>
      </w:r>
      <w:r w:rsidRPr="00744646">
        <w:rPr>
          <w:rFonts w:ascii="Arial" w:hAnsi="Arial" w:cs="Arial"/>
          <w:szCs w:val="24"/>
        </w:rPr>
        <w:t>tylnego ramienia</w:t>
      </w:r>
    </w:p>
    <w:p w14:paraId="2A553530" w14:textId="0CF7752F" w:rsidR="009D7304" w:rsidRPr="009D7304" w:rsidRDefault="009D7304" w:rsidP="009D7304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młot hydrauliczny bijakowy o parametrach :</w:t>
      </w:r>
    </w:p>
    <w:p w14:paraId="21E64995" w14:textId="77777777" w:rsidR="009D7304" w:rsidRPr="009D7304" w:rsidRDefault="009D7304" w:rsidP="009D7304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- klasa energii co najmniej 1300 J</w:t>
      </w:r>
    </w:p>
    <w:p w14:paraId="1AA19620" w14:textId="77777777" w:rsidR="009D7304" w:rsidRPr="009D7304" w:rsidRDefault="009D7304" w:rsidP="009D7304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- częstotliwość uderzeń w zakresie 300-900 uderzeń na minutę</w:t>
      </w:r>
    </w:p>
    <w:p w14:paraId="270DE9B0" w14:textId="77777777" w:rsidR="009D7304" w:rsidRPr="009D7304" w:rsidRDefault="009D7304" w:rsidP="009D7304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łyżki kopiące o szerokości 300-310 mm oraz 600-610 mm </w:t>
      </w:r>
    </w:p>
    <w:p w14:paraId="5BCADC61" w14:textId="77777777" w:rsidR="009D7304" w:rsidRPr="009D7304" w:rsidRDefault="009D7304" w:rsidP="009D7304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łyżka skarpowa o szerokości 1500-1600 mm - uchylna </w:t>
      </w:r>
    </w:p>
    <w:p w14:paraId="10754E1B" w14:textId="3E64B359" w:rsidR="009D7304" w:rsidRDefault="009D7304" w:rsidP="009D7304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widły do palet</w:t>
      </w:r>
    </w:p>
    <w:p w14:paraId="38412BA2" w14:textId="770D8902" w:rsidR="006A3978" w:rsidRPr="009D7304" w:rsidRDefault="006A3978" w:rsidP="006A3978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6A3978">
        <w:rPr>
          <w:rFonts w:ascii="Arial" w:hAnsi="Arial" w:cs="Arial"/>
          <w:szCs w:val="24"/>
        </w:rPr>
        <w:t>Stabilizatory tylne niezależne, wysuwane hydraulicznie, z gumowymi podkładkami</w:t>
      </w:r>
      <w:r w:rsidR="00843817">
        <w:rPr>
          <w:rFonts w:ascii="Arial" w:hAnsi="Arial" w:cs="Arial"/>
          <w:szCs w:val="24"/>
        </w:rPr>
        <w:t xml:space="preserve"> z alarmem wysuniętych stabilizatorów</w:t>
      </w:r>
    </w:p>
    <w:p w14:paraId="7F42259D" w14:textId="77777777" w:rsidR="009D7304" w:rsidRPr="009D7304" w:rsidRDefault="009D7304" w:rsidP="009D7304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radio fabryczne z funkcją telefonu głośnomówiącego</w:t>
      </w:r>
    </w:p>
    <w:p w14:paraId="117B8ECE" w14:textId="77777777" w:rsidR="00744646" w:rsidRDefault="009D7304" w:rsidP="00744646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dostarczony osprzęt musi być gotowy do pracy</w:t>
      </w:r>
    </w:p>
    <w:p w14:paraId="2A4C1BDA" w14:textId="40838B16" w:rsidR="00744646" w:rsidRPr="00744646" w:rsidRDefault="00744646" w:rsidP="00744646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744646">
        <w:rPr>
          <w:rFonts w:ascii="Arial" w:hAnsi="Arial" w:cs="Arial"/>
          <w:szCs w:val="24"/>
        </w:rPr>
        <w:t>Pakiet językowy - polski</w:t>
      </w:r>
    </w:p>
    <w:p w14:paraId="290F1196" w14:textId="422274AC" w:rsidR="00744646" w:rsidRDefault="00744646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3EE2AFCB" w14:textId="197ED943" w:rsidR="00744646" w:rsidRDefault="00744646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393FFA3B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</w:rPr>
      </w:pPr>
      <w:r w:rsidRPr="009D7304">
        <w:rPr>
          <w:rFonts w:ascii="Arial" w:hAnsi="Arial" w:cs="Arial"/>
          <w:b/>
          <w:szCs w:val="24"/>
        </w:rPr>
        <w:t xml:space="preserve">1.8 Pozostałe: </w:t>
      </w:r>
    </w:p>
    <w:p w14:paraId="666F74BC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</w:rPr>
      </w:pPr>
    </w:p>
    <w:p w14:paraId="5CDE3F30" w14:textId="77777777" w:rsidR="009D7304" w:rsidRPr="009D7304" w:rsidRDefault="009D7304" w:rsidP="009D7304">
      <w:pPr>
        <w:pStyle w:val="Akapitzlist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oświetlenie robocze 8 szt. LED – 4 szt. z przodu i 4 szt. z tyłu maszyny</w:t>
      </w:r>
    </w:p>
    <w:p w14:paraId="552B0E0C" w14:textId="77777777" w:rsidR="009D7304" w:rsidRPr="009D7304" w:rsidRDefault="009D7304" w:rsidP="009D7304">
      <w:pPr>
        <w:pStyle w:val="Akapitzlist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gumy ochronne na podporach</w:t>
      </w:r>
    </w:p>
    <w:p w14:paraId="6FC6B4A1" w14:textId="77777777" w:rsidR="009D7304" w:rsidRPr="009D7304" w:rsidRDefault="009D7304" w:rsidP="009D7304">
      <w:pPr>
        <w:pStyle w:val="Akapitzlist"/>
        <w:numPr>
          <w:ilvl w:val="0"/>
          <w:numId w:val="10"/>
        </w:numPr>
        <w:autoSpaceDE w:val="0"/>
        <w:autoSpaceDN w:val="0"/>
        <w:adjustRightInd w:val="0"/>
        <w:contextualSpacing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lampa stroboskopowa ostrzegawcza mocowana do kabiny na magnes lub zamontowane na stałe w narożnikach kabiny</w:t>
      </w:r>
    </w:p>
    <w:p w14:paraId="350C6F43" w14:textId="3EC9442D" w:rsidR="009D7304" w:rsidRDefault="009D7304" w:rsidP="009D7304">
      <w:pPr>
        <w:pStyle w:val="Akapitzlist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błotniki na cztery koła</w:t>
      </w:r>
    </w:p>
    <w:p w14:paraId="4A493E40" w14:textId="2F8CB0C9" w:rsidR="00691F16" w:rsidRDefault="00691F16" w:rsidP="009D7304">
      <w:pPr>
        <w:pStyle w:val="Akapitzlist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osłony tylnych świateł</w:t>
      </w:r>
    </w:p>
    <w:p w14:paraId="4366E869" w14:textId="4C2DD24E" w:rsidR="00BE0179" w:rsidRDefault="00BE0179" w:rsidP="009D7304">
      <w:pPr>
        <w:pStyle w:val="Akapitzlist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dźwiękowy sygnał cofania</w:t>
      </w:r>
    </w:p>
    <w:p w14:paraId="14E9C617" w14:textId="6467369D" w:rsidR="007B6FE3" w:rsidRPr="009D7304" w:rsidRDefault="007B6FE3" w:rsidP="007B6FE3">
      <w:pPr>
        <w:pStyle w:val="Akapitzlist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7B6FE3">
        <w:rPr>
          <w:rFonts w:ascii="Arial" w:hAnsi="Arial" w:cs="Arial"/>
          <w:szCs w:val="24"/>
        </w:rPr>
        <w:lastRenderedPageBreak/>
        <w:t>Wyposażenie składające się z: gaśnicy, trójkąta ostrzegawczego, podstawowy zestaw narzędzi w skrzynce narzędziowej</w:t>
      </w:r>
    </w:p>
    <w:p w14:paraId="39153109" w14:textId="77777777" w:rsidR="009D7304" w:rsidRPr="009D7304" w:rsidRDefault="009D7304" w:rsidP="009D7304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7D06FBFC" w14:textId="77777777" w:rsidR="009D7304" w:rsidRPr="009D7304" w:rsidRDefault="009D7304" w:rsidP="009D7304">
      <w:pPr>
        <w:pStyle w:val="Default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b/>
          <w:color w:val="auto"/>
        </w:rPr>
        <w:t xml:space="preserve">2. Inne wymagania dotyczące </w:t>
      </w:r>
      <w:r w:rsidR="00F903BF">
        <w:rPr>
          <w:rFonts w:ascii="Arial" w:hAnsi="Arial" w:cs="Arial"/>
          <w:b/>
          <w:color w:val="auto"/>
        </w:rPr>
        <w:t xml:space="preserve">dostawy </w:t>
      </w:r>
      <w:r w:rsidRPr="009D7304">
        <w:rPr>
          <w:rFonts w:ascii="Arial" w:hAnsi="Arial" w:cs="Arial"/>
          <w:b/>
          <w:color w:val="auto"/>
        </w:rPr>
        <w:t>koparko-ładowarki</w:t>
      </w:r>
      <w:r w:rsidRPr="009D7304">
        <w:rPr>
          <w:rFonts w:ascii="Arial" w:hAnsi="Arial" w:cs="Arial"/>
          <w:color w:val="auto"/>
        </w:rPr>
        <w:t xml:space="preserve">. </w:t>
      </w:r>
    </w:p>
    <w:p w14:paraId="0FFDEAF6" w14:textId="77777777" w:rsidR="009D7304" w:rsidRPr="009D7304" w:rsidRDefault="009D7304" w:rsidP="009D7304">
      <w:pPr>
        <w:pStyle w:val="Default"/>
        <w:jc w:val="both"/>
        <w:rPr>
          <w:rFonts w:ascii="Arial" w:hAnsi="Arial" w:cs="Arial"/>
          <w:color w:val="auto"/>
        </w:rPr>
      </w:pPr>
    </w:p>
    <w:p w14:paraId="7117C0DD" w14:textId="7DA9639A" w:rsidR="009D7304" w:rsidRPr="009D7304" w:rsidRDefault="009D7304" w:rsidP="009D7304">
      <w:pPr>
        <w:pStyle w:val="Default"/>
        <w:numPr>
          <w:ilvl w:val="0"/>
          <w:numId w:val="11"/>
        </w:numPr>
        <w:spacing w:after="186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t>Wykonawca dostarczy  przedmiot</w:t>
      </w:r>
      <w:r w:rsidR="009E76B8">
        <w:rPr>
          <w:rFonts w:ascii="Arial" w:hAnsi="Arial" w:cs="Arial"/>
          <w:color w:val="auto"/>
        </w:rPr>
        <w:t xml:space="preserve"> umowy</w:t>
      </w:r>
      <w:r w:rsidRPr="009D7304">
        <w:rPr>
          <w:rFonts w:ascii="Arial" w:hAnsi="Arial" w:cs="Arial"/>
          <w:color w:val="auto"/>
        </w:rPr>
        <w:t xml:space="preserve"> do siedziby Zamawiającego wraz </w:t>
      </w:r>
      <w:r w:rsidR="009E76B8">
        <w:rPr>
          <w:rFonts w:ascii="Arial" w:hAnsi="Arial" w:cs="Arial"/>
          <w:color w:val="auto"/>
        </w:rPr>
        <w:br/>
      </w:r>
      <w:r w:rsidRPr="009D7304">
        <w:rPr>
          <w:rFonts w:ascii="Arial" w:hAnsi="Arial" w:cs="Arial"/>
          <w:color w:val="auto"/>
        </w:rPr>
        <w:t>z rozładunkiem   w miejscu</w:t>
      </w:r>
      <w:r w:rsidR="00FC050F">
        <w:rPr>
          <w:rFonts w:ascii="Arial" w:hAnsi="Arial" w:cs="Arial"/>
          <w:color w:val="auto"/>
        </w:rPr>
        <w:t xml:space="preserve">: </w:t>
      </w:r>
    </w:p>
    <w:p w14:paraId="374ECE27" w14:textId="68947308" w:rsidR="009D7304" w:rsidRPr="009D7304" w:rsidRDefault="009D7304" w:rsidP="009D7304">
      <w:pPr>
        <w:pStyle w:val="Default"/>
        <w:numPr>
          <w:ilvl w:val="0"/>
          <w:numId w:val="11"/>
        </w:numPr>
        <w:spacing w:after="186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t xml:space="preserve">Koparko-ładowarka dostarczona będzie Zamawiającemu od oficjalnego </w:t>
      </w:r>
      <w:r w:rsidR="00F903BF">
        <w:rPr>
          <w:rFonts w:ascii="Arial" w:hAnsi="Arial" w:cs="Arial"/>
          <w:color w:val="auto"/>
        </w:rPr>
        <w:t xml:space="preserve">autoryzowanego </w:t>
      </w:r>
      <w:r w:rsidRPr="009D7304">
        <w:rPr>
          <w:rFonts w:ascii="Arial" w:hAnsi="Arial" w:cs="Arial"/>
          <w:color w:val="auto"/>
        </w:rPr>
        <w:t>dystrybutora maszyn budowlanych danej marki w Polsce, fabrycznie nowa z roku produkcji  202</w:t>
      </w:r>
      <w:r w:rsidR="00FC050F">
        <w:rPr>
          <w:rFonts w:ascii="Arial" w:hAnsi="Arial" w:cs="Arial"/>
          <w:color w:val="auto"/>
        </w:rPr>
        <w:t>5</w:t>
      </w:r>
      <w:r w:rsidRPr="009D7304">
        <w:rPr>
          <w:rFonts w:ascii="Arial" w:hAnsi="Arial" w:cs="Arial"/>
          <w:color w:val="auto"/>
        </w:rPr>
        <w:t xml:space="preserve"> r., z seryjnej produkcji (nie będąca prototypem), wolna od wad fizycznych i prawnych, objęta gwarancją producenta. </w:t>
      </w:r>
    </w:p>
    <w:p w14:paraId="65478F59" w14:textId="77777777" w:rsidR="009D7304" w:rsidRPr="009D7304" w:rsidRDefault="009D7304" w:rsidP="009D7304">
      <w:pPr>
        <w:pStyle w:val="Default"/>
        <w:numPr>
          <w:ilvl w:val="0"/>
          <w:numId w:val="11"/>
        </w:numPr>
        <w:spacing w:after="186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t xml:space="preserve">Dostarczona koparko-ładowarka oraz osprzęt muszą być kompletne </w:t>
      </w:r>
      <w:r w:rsidRPr="009D7304">
        <w:rPr>
          <w:rFonts w:ascii="Arial" w:hAnsi="Arial" w:cs="Arial"/>
          <w:color w:val="auto"/>
        </w:rPr>
        <w:br/>
        <w:t xml:space="preserve">i kompatybilne ze sobą. Koparko-ładowarka musi spełniać funkcję do jakich jest przeznaczona oraz musi być zbudowana zgodnie z obowiązującym prawem oraz normami CE. </w:t>
      </w:r>
    </w:p>
    <w:p w14:paraId="055339BA" w14:textId="0AF3B7BC" w:rsidR="009D7304" w:rsidRPr="009D7304" w:rsidRDefault="009D7304" w:rsidP="009D7304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>Koparko-ładowarka musi być w dniu dostawy gotowa do pracy i przystosowana do poruszania się po drogach publicznych, z</w:t>
      </w:r>
      <w:r w:rsidR="006B17B0">
        <w:rPr>
          <w:rFonts w:ascii="Arial" w:hAnsi="Arial" w:cs="Arial"/>
          <w:szCs w:val="24"/>
        </w:rPr>
        <w:t xml:space="preserve"> pełnym w 100%</w:t>
      </w:r>
      <w:r w:rsidRPr="009D7304">
        <w:rPr>
          <w:rFonts w:ascii="Arial" w:hAnsi="Arial" w:cs="Arial"/>
          <w:szCs w:val="24"/>
        </w:rPr>
        <w:t xml:space="preserve"> zbiornikiem paliwa.</w:t>
      </w:r>
    </w:p>
    <w:p w14:paraId="64DA59BA" w14:textId="77777777" w:rsidR="009D7304" w:rsidRPr="009D7304" w:rsidRDefault="009D7304" w:rsidP="009D7304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27B12783" w14:textId="77777777" w:rsidR="009D7304" w:rsidRPr="009D7304" w:rsidRDefault="009D7304" w:rsidP="009D7304">
      <w:pPr>
        <w:pStyle w:val="Default"/>
        <w:numPr>
          <w:ilvl w:val="0"/>
          <w:numId w:val="11"/>
        </w:numPr>
        <w:spacing w:after="186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t>Wykonawca dostarczy wraz z maszyną następujące dokumenty:</w:t>
      </w:r>
    </w:p>
    <w:p w14:paraId="5245987E" w14:textId="77777777" w:rsidR="009D7304" w:rsidRPr="009D7304" w:rsidRDefault="009D7304" w:rsidP="009D7304">
      <w:pPr>
        <w:pStyle w:val="Default"/>
        <w:ind w:left="720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t>- świadectwo zgodności „CE”</w:t>
      </w:r>
    </w:p>
    <w:p w14:paraId="52F7F3B0" w14:textId="77777777" w:rsidR="009D7304" w:rsidRPr="009D7304" w:rsidRDefault="009D7304" w:rsidP="009D7304">
      <w:pPr>
        <w:pStyle w:val="Default"/>
        <w:ind w:left="720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t>- instrukcję obsługi maszyny i osprzętu w wersji papierowej i elektronicznej</w:t>
      </w:r>
    </w:p>
    <w:p w14:paraId="0D4C7F95" w14:textId="77777777" w:rsidR="009D7304" w:rsidRPr="009D7304" w:rsidRDefault="009D7304" w:rsidP="009D7304">
      <w:pPr>
        <w:pStyle w:val="Default"/>
        <w:ind w:left="720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t>- katalog części zamiennych</w:t>
      </w:r>
    </w:p>
    <w:p w14:paraId="4AC72609" w14:textId="77528468" w:rsidR="009D7304" w:rsidRDefault="009D7304" w:rsidP="009D7304">
      <w:pPr>
        <w:pStyle w:val="Default"/>
        <w:ind w:left="720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t>- karty gwarancyjne</w:t>
      </w:r>
    </w:p>
    <w:p w14:paraId="33AE73F5" w14:textId="0F145FDE" w:rsidR="0011528E" w:rsidRPr="009D7304" w:rsidRDefault="0011528E" w:rsidP="009D7304">
      <w:pPr>
        <w:pStyle w:val="Default"/>
        <w:ind w:left="72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instrukcja obsługi w języku polskim</w:t>
      </w:r>
    </w:p>
    <w:p w14:paraId="550AF5DE" w14:textId="77777777" w:rsidR="009D7304" w:rsidRPr="009D7304" w:rsidRDefault="009D7304" w:rsidP="009D7304">
      <w:pPr>
        <w:pStyle w:val="Default"/>
        <w:ind w:left="720"/>
        <w:jc w:val="both"/>
        <w:rPr>
          <w:rFonts w:ascii="Arial" w:hAnsi="Arial" w:cs="Arial"/>
          <w:color w:val="auto"/>
        </w:rPr>
      </w:pPr>
    </w:p>
    <w:p w14:paraId="2087343F" w14:textId="192E3613" w:rsidR="009D7304" w:rsidRPr="009D7304" w:rsidRDefault="009D7304" w:rsidP="009D7304">
      <w:pPr>
        <w:pStyle w:val="Default"/>
        <w:numPr>
          <w:ilvl w:val="0"/>
          <w:numId w:val="11"/>
        </w:numPr>
        <w:spacing w:after="186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t xml:space="preserve">Gwarancja jakości maszyny bez limitu kilometrów i motogodzin minimum </w:t>
      </w:r>
      <w:r w:rsidRPr="009D7304">
        <w:rPr>
          <w:rFonts w:ascii="Arial" w:hAnsi="Arial" w:cs="Arial"/>
          <w:color w:val="auto"/>
        </w:rPr>
        <w:br/>
      </w:r>
      <w:r w:rsidR="001F096F">
        <w:rPr>
          <w:rFonts w:ascii="Arial" w:hAnsi="Arial" w:cs="Arial"/>
          <w:color w:val="auto"/>
        </w:rPr>
        <w:t>24</w:t>
      </w:r>
      <w:r w:rsidRPr="009D7304">
        <w:rPr>
          <w:rFonts w:ascii="Arial" w:hAnsi="Arial" w:cs="Arial"/>
          <w:color w:val="auto"/>
        </w:rPr>
        <w:t xml:space="preserve"> miesi</w:t>
      </w:r>
      <w:r w:rsidR="001F096F">
        <w:rPr>
          <w:rFonts w:ascii="Arial" w:hAnsi="Arial" w:cs="Arial"/>
          <w:color w:val="auto"/>
        </w:rPr>
        <w:t>ące</w:t>
      </w:r>
      <w:r w:rsidRPr="009D7304">
        <w:rPr>
          <w:rFonts w:ascii="Arial" w:hAnsi="Arial" w:cs="Arial"/>
          <w:color w:val="auto"/>
        </w:rPr>
        <w:t xml:space="preserve">. Termin gwarancji uruchamiany z dniem protokolarnego odbioru koparko-ładowarki. </w:t>
      </w:r>
    </w:p>
    <w:p w14:paraId="7DEC0C41" w14:textId="42E630F7" w:rsidR="009D7304" w:rsidRDefault="009D7304" w:rsidP="009D7304">
      <w:pPr>
        <w:pStyle w:val="Default"/>
        <w:numPr>
          <w:ilvl w:val="0"/>
          <w:numId w:val="11"/>
        </w:numPr>
        <w:spacing w:after="186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t xml:space="preserve">Gwarancja jakości obejmować będzie m.in. wady materiałowe oraz wady wykonawcze w robociźnie. </w:t>
      </w:r>
    </w:p>
    <w:p w14:paraId="13F1506B" w14:textId="0BA3233A" w:rsidR="00FE676B" w:rsidRPr="009D7304" w:rsidRDefault="00FE676B" w:rsidP="009D7304">
      <w:pPr>
        <w:pStyle w:val="Default"/>
        <w:numPr>
          <w:ilvl w:val="0"/>
          <w:numId w:val="11"/>
        </w:numPr>
        <w:spacing w:after="18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Obsługa serwisowa w okresie gwarancji po stronie Wykonawcy.</w:t>
      </w:r>
    </w:p>
    <w:p w14:paraId="639F22BB" w14:textId="30D4442E" w:rsidR="009D7304" w:rsidRPr="009D7304" w:rsidRDefault="009D7304" w:rsidP="009D7304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Cs w:val="24"/>
        </w:rPr>
      </w:pPr>
      <w:r w:rsidRPr="009D7304">
        <w:rPr>
          <w:rFonts w:ascii="Arial" w:hAnsi="Arial" w:cs="Arial"/>
          <w:szCs w:val="24"/>
        </w:rPr>
        <w:t xml:space="preserve">Wykonawca zapewni autoryzowany serwis techniczny maszyny w odległości </w:t>
      </w:r>
      <w:r w:rsidRPr="009D7304">
        <w:rPr>
          <w:rFonts w:ascii="Arial" w:hAnsi="Arial" w:cs="Arial"/>
          <w:szCs w:val="24"/>
        </w:rPr>
        <w:br/>
        <w:t xml:space="preserve">do </w:t>
      </w:r>
      <w:r w:rsidR="00765B0E">
        <w:rPr>
          <w:rFonts w:ascii="Arial" w:hAnsi="Arial" w:cs="Arial"/>
          <w:szCs w:val="24"/>
        </w:rPr>
        <w:t>10</w:t>
      </w:r>
      <w:r w:rsidRPr="009D7304">
        <w:rPr>
          <w:rFonts w:ascii="Arial" w:hAnsi="Arial" w:cs="Arial"/>
          <w:szCs w:val="24"/>
        </w:rPr>
        <w:t>0 km od siedziby Zamawiającego.</w:t>
      </w:r>
    </w:p>
    <w:p w14:paraId="6B04495B" w14:textId="77777777" w:rsidR="009D7304" w:rsidRPr="009D7304" w:rsidRDefault="009D7304" w:rsidP="009D7304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1E7F17B4" w14:textId="77777777" w:rsidR="009D7304" w:rsidRPr="009D7304" w:rsidRDefault="009D7304" w:rsidP="009D7304">
      <w:pPr>
        <w:pStyle w:val="Default"/>
        <w:numPr>
          <w:ilvl w:val="0"/>
          <w:numId w:val="11"/>
        </w:numPr>
        <w:spacing w:after="186"/>
        <w:ind w:hanging="436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t xml:space="preserve">Usługi gwarancyjne realizowane będą w pierwszej kolejności w miejscu użytkowania przedmiotu zamówienia, a w przypadku niemożliwości ich wykonania w tych miejscach, w wyznaczonym serwisie. </w:t>
      </w:r>
    </w:p>
    <w:p w14:paraId="0CBD20BF" w14:textId="023517ED" w:rsidR="009D7304" w:rsidRPr="009D7304" w:rsidRDefault="009D7304" w:rsidP="00521975">
      <w:pPr>
        <w:pStyle w:val="Default"/>
        <w:numPr>
          <w:ilvl w:val="0"/>
          <w:numId w:val="11"/>
        </w:numPr>
        <w:ind w:hanging="436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t xml:space="preserve">Wykonawca zapewnia, że reakcja na zgłoszenie wady, nastąpi w ciągu 24 godzin, a naprawa zostanie wykonana w ciągu kolejnych 72 godzin od daty zgłoszenia wady, a jeżeli wystąpi konieczność importu części zamiennych, naprawa zostanie wykonana w ciągu 14 dni roboczych od daty zgłoszenia wady, usterki. Awarie będą zgłaszane na adres mailowy wskazany przez Wykonawcę. Czas reakcji serwisu będzie liczony w dni robocze od poniedziałku do piątku. </w:t>
      </w:r>
    </w:p>
    <w:p w14:paraId="4E9DF662" w14:textId="77777777" w:rsidR="009D7304" w:rsidRPr="009D7304" w:rsidRDefault="009D7304" w:rsidP="009D7304">
      <w:pPr>
        <w:pStyle w:val="Default"/>
        <w:jc w:val="both"/>
        <w:rPr>
          <w:rFonts w:ascii="Arial" w:hAnsi="Arial" w:cs="Arial"/>
          <w:color w:val="auto"/>
        </w:rPr>
      </w:pPr>
    </w:p>
    <w:p w14:paraId="1D01F3E2" w14:textId="77777777" w:rsidR="009D7304" w:rsidRPr="009D7304" w:rsidRDefault="009D7304" w:rsidP="009D7304">
      <w:pPr>
        <w:pStyle w:val="Default"/>
        <w:numPr>
          <w:ilvl w:val="0"/>
          <w:numId w:val="11"/>
        </w:numPr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lastRenderedPageBreak/>
        <w:t xml:space="preserve">Jeżeli w ramach gwarancji Wykonawca dokona usunięcia wad, usterek,  termin gwarancji ulegnie przedłużeniu o rzeczywisty czas niesprawności przedmiotu zamówienia liczony w zaokrągleniu do pełnego dnia niesprawności. </w:t>
      </w:r>
    </w:p>
    <w:p w14:paraId="6EF5D641" w14:textId="77777777" w:rsidR="009D7304" w:rsidRPr="009D7304" w:rsidRDefault="009D7304" w:rsidP="009D7304">
      <w:pPr>
        <w:pStyle w:val="Default"/>
        <w:ind w:left="284" w:hanging="426"/>
        <w:jc w:val="both"/>
        <w:rPr>
          <w:rFonts w:ascii="Arial" w:hAnsi="Arial" w:cs="Arial"/>
          <w:color w:val="auto"/>
        </w:rPr>
      </w:pPr>
    </w:p>
    <w:p w14:paraId="7E7A00F9" w14:textId="4E62432E" w:rsidR="009F1CB4" w:rsidRPr="00187936" w:rsidRDefault="009D7304" w:rsidP="00187936">
      <w:pPr>
        <w:pStyle w:val="Default"/>
        <w:numPr>
          <w:ilvl w:val="0"/>
          <w:numId w:val="11"/>
        </w:numPr>
        <w:ind w:hanging="578"/>
        <w:jc w:val="both"/>
        <w:rPr>
          <w:rFonts w:ascii="Arial" w:hAnsi="Arial" w:cs="Arial"/>
          <w:color w:val="auto"/>
        </w:rPr>
      </w:pPr>
      <w:r w:rsidRPr="009D7304">
        <w:rPr>
          <w:rFonts w:ascii="Arial" w:hAnsi="Arial" w:cs="Arial"/>
          <w:color w:val="auto"/>
        </w:rPr>
        <w:t xml:space="preserve">Wymiana przedmiotu </w:t>
      </w:r>
      <w:r w:rsidR="009E76B8">
        <w:rPr>
          <w:rFonts w:ascii="Arial" w:hAnsi="Arial" w:cs="Arial"/>
          <w:color w:val="auto"/>
        </w:rPr>
        <w:t>umowy</w:t>
      </w:r>
      <w:r w:rsidRPr="009D7304">
        <w:rPr>
          <w:rFonts w:ascii="Arial" w:hAnsi="Arial" w:cs="Arial"/>
          <w:color w:val="auto"/>
        </w:rPr>
        <w:t xml:space="preserve"> lub jakiegokolwiek jego elementu </w:t>
      </w:r>
      <w:r w:rsidRPr="009D7304">
        <w:rPr>
          <w:rFonts w:ascii="Arial" w:hAnsi="Arial" w:cs="Arial"/>
          <w:color w:val="auto"/>
        </w:rPr>
        <w:br/>
        <w:t xml:space="preserve">na fabrycznie nowy wolny od wad nastąpi na żądanie Zamawiającego przy drugim jego uszkodzeniu w okresie trwania gwarancji. Uszkodzona część przedmiotu </w:t>
      </w:r>
      <w:r w:rsidR="009E76B8">
        <w:rPr>
          <w:rFonts w:ascii="Arial" w:hAnsi="Arial" w:cs="Arial"/>
          <w:color w:val="auto"/>
        </w:rPr>
        <w:t>umowy</w:t>
      </w:r>
      <w:r w:rsidRPr="009D7304">
        <w:rPr>
          <w:rFonts w:ascii="Arial" w:hAnsi="Arial" w:cs="Arial"/>
          <w:color w:val="auto"/>
        </w:rPr>
        <w:t xml:space="preserve"> nie podlegająca naprawie zostanie wymieniona na nową oraz zgodnie z przepisem art. 581 Kodeksu cywilnego, dostarczona będzie z pełnym okresem gwarancji nie krótszym od gwarancji jakości </w:t>
      </w:r>
      <w:r w:rsidRPr="009D7304">
        <w:rPr>
          <w:rFonts w:ascii="Arial" w:hAnsi="Arial" w:cs="Arial"/>
          <w:color w:val="auto"/>
        </w:rPr>
        <w:br/>
        <w:t xml:space="preserve">na przedmiot </w:t>
      </w:r>
      <w:r w:rsidR="009E76B8">
        <w:rPr>
          <w:rFonts w:ascii="Arial" w:hAnsi="Arial" w:cs="Arial"/>
          <w:color w:val="auto"/>
        </w:rPr>
        <w:t>umowy</w:t>
      </w:r>
      <w:r w:rsidRPr="009D7304">
        <w:rPr>
          <w:rFonts w:ascii="Arial" w:hAnsi="Arial" w:cs="Arial"/>
          <w:color w:val="auto"/>
        </w:rPr>
        <w:t>.</w:t>
      </w:r>
    </w:p>
    <w:sectPr w:rsidR="009F1CB4" w:rsidRPr="00187936" w:rsidSect="00187936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ED2AF" w14:textId="77777777" w:rsidR="00966B7F" w:rsidRDefault="00966B7F" w:rsidP="00C33EBC">
      <w:r>
        <w:separator/>
      </w:r>
    </w:p>
  </w:endnote>
  <w:endnote w:type="continuationSeparator" w:id="0">
    <w:p w14:paraId="2CE07C56" w14:textId="77777777" w:rsidR="00966B7F" w:rsidRDefault="00966B7F" w:rsidP="00C3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5F2AD" w14:textId="77777777" w:rsidR="00966B7F" w:rsidRDefault="00966B7F" w:rsidP="00C33EBC">
      <w:r>
        <w:separator/>
      </w:r>
    </w:p>
  </w:footnote>
  <w:footnote w:type="continuationSeparator" w:id="0">
    <w:p w14:paraId="51D9DF48" w14:textId="77777777" w:rsidR="00966B7F" w:rsidRDefault="00966B7F" w:rsidP="00C3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7CE"/>
    <w:multiLevelType w:val="hybridMultilevel"/>
    <w:tmpl w:val="EAE4D5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97EE8"/>
    <w:multiLevelType w:val="hybridMultilevel"/>
    <w:tmpl w:val="A30EC674"/>
    <w:lvl w:ilvl="0" w:tplc="04150017">
      <w:start w:val="1"/>
      <w:numFmt w:val="lowerLetter"/>
      <w:lvlText w:val="%1)"/>
      <w:lvlJc w:val="left"/>
      <w:pPr>
        <w:ind w:left="3615" w:hanging="360"/>
      </w:pPr>
    </w:lvl>
    <w:lvl w:ilvl="1" w:tplc="04150019">
      <w:start w:val="1"/>
      <w:numFmt w:val="lowerLetter"/>
      <w:lvlText w:val="%2."/>
      <w:lvlJc w:val="left"/>
      <w:pPr>
        <w:ind w:left="4335" w:hanging="360"/>
      </w:pPr>
    </w:lvl>
    <w:lvl w:ilvl="2" w:tplc="0415001B">
      <w:start w:val="1"/>
      <w:numFmt w:val="lowerRoman"/>
      <w:lvlText w:val="%3."/>
      <w:lvlJc w:val="right"/>
      <w:pPr>
        <w:ind w:left="5055" w:hanging="180"/>
      </w:pPr>
    </w:lvl>
    <w:lvl w:ilvl="3" w:tplc="0415000F">
      <w:start w:val="1"/>
      <w:numFmt w:val="decimal"/>
      <w:lvlText w:val="%4."/>
      <w:lvlJc w:val="left"/>
      <w:pPr>
        <w:ind w:left="5775" w:hanging="360"/>
      </w:pPr>
    </w:lvl>
    <w:lvl w:ilvl="4" w:tplc="04150019">
      <w:start w:val="1"/>
      <w:numFmt w:val="lowerLetter"/>
      <w:lvlText w:val="%5."/>
      <w:lvlJc w:val="left"/>
      <w:pPr>
        <w:ind w:left="6495" w:hanging="360"/>
      </w:pPr>
    </w:lvl>
    <w:lvl w:ilvl="5" w:tplc="0415001B">
      <w:start w:val="1"/>
      <w:numFmt w:val="lowerRoman"/>
      <w:lvlText w:val="%6."/>
      <w:lvlJc w:val="right"/>
      <w:pPr>
        <w:ind w:left="7215" w:hanging="180"/>
      </w:pPr>
    </w:lvl>
    <w:lvl w:ilvl="6" w:tplc="0415000F">
      <w:start w:val="1"/>
      <w:numFmt w:val="decimal"/>
      <w:lvlText w:val="%7."/>
      <w:lvlJc w:val="left"/>
      <w:pPr>
        <w:ind w:left="7935" w:hanging="360"/>
      </w:pPr>
    </w:lvl>
    <w:lvl w:ilvl="7" w:tplc="04150019">
      <w:start w:val="1"/>
      <w:numFmt w:val="lowerLetter"/>
      <w:lvlText w:val="%8."/>
      <w:lvlJc w:val="left"/>
      <w:pPr>
        <w:ind w:left="8655" w:hanging="360"/>
      </w:pPr>
    </w:lvl>
    <w:lvl w:ilvl="8" w:tplc="0415001B">
      <w:start w:val="1"/>
      <w:numFmt w:val="lowerRoman"/>
      <w:lvlText w:val="%9."/>
      <w:lvlJc w:val="right"/>
      <w:pPr>
        <w:ind w:left="9375" w:hanging="180"/>
      </w:pPr>
    </w:lvl>
  </w:abstractNum>
  <w:abstractNum w:abstractNumId="2" w15:restartNumberingAfterBreak="0">
    <w:nsid w:val="14B1743F"/>
    <w:multiLevelType w:val="hybridMultilevel"/>
    <w:tmpl w:val="E73A26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A53B1"/>
    <w:multiLevelType w:val="hybridMultilevel"/>
    <w:tmpl w:val="07D84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12114"/>
    <w:multiLevelType w:val="hybridMultilevel"/>
    <w:tmpl w:val="8C808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3709D"/>
    <w:multiLevelType w:val="multilevel"/>
    <w:tmpl w:val="103C25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CDF31B9"/>
    <w:multiLevelType w:val="hybridMultilevel"/>
    <w:tmpl w:val="764A7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55CCC"/>
    <w:multiLevelType w:val="hybridMultilevel"/>
    <w:tmpl w:val="72CEC540"/>
    <w:lvl w:ilvl="0" w:tplc="A93AA03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540334A8"/>
    <w:multiLevelType w:val="hybridMultilevel"/>
    <w:tmpl w:val="A8929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B1BBB"/>
    <w:multiLevelType w:val="hybridMultilevel"/>
    <w:tmpl w:val="13063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640E0"/>
    <w:multiLevelType w:val="hybridMultilevel"/>
    <w:tmpl w:val="1818B0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959D6"/>
    <w:multiLevelType w:val="hybridMultilevel"/>
    <w:tmpl w:val="1DD61016"/>
    <w:lvl w:ilvl="0" w:tplc="E84411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43E4F"/>
    <w:multiLevelType w:val="hybridMultilevel"/>
    <w:tmpl w:val="19FE764A"/>
    <w:lvl w:ilvl="0" w:tplc="665E7E8A">
      <w:start w:val="5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0"/>
  </w:num>
  <w:num w:numId="7">
    <w:abstractNumId w:val="10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129CD28-A456-4212-9D19-56E82AC2B72B}"/>
  </w:docVars>
  <w:rsids>
    <w:rsidRoot w:val="00A4341D"/>
    <w:rsid w:val="00052825"/>
    <w:rsid w:val="0011528E"/>
    <w:rsid w:val="00177370"/>
    <w:rsid w:val="001827A8"/>
    <w:rsid w:val="0018751F"/>
    <w:rsid w:val="00187936"/>
    <w:rsid w:val="001D2533"/>
    <w:rsid w:val="001D316E"/>
    <w:rsid w:val="001F096F"/>
    <w:rsid w:val="002A052E"/>
    <w:rsid w:val="002B75EE"/>
    <w:rsid w:val="002E2021"/>
    <w:rsid w:val="003167FF"/>
    <w:rsid w:val="00335D25"/>
    <w:rsid w:val="003C0F28"/>
    <w:rsid w:val="00407C0E"/>
    <w:rsid w:val="00416F97"/>
    <w:rsid w:val="00521975"/>
    <w:rsid w:val="005E2D28"/>
    <w:rsid w:val="00691F16"/>
    <w:rsid w:val="006A3978"/>
    <w:rsid w:val="006B17B0"/>
    <w:rsid w:val="007106EE"/>
    <w:rsid w:val="007302B4"/>
    <w:rsid w:val="00742070"/>
    <w:rsid w:val="00744646"/>
    <w:rsid w:val="00765B0E"/>
    <w:rsid w:val="007B6FE3"/>
    <w:rsid w:val="007C33E5"/>
    <w:rsid w:val="0081478C"/>
    <w:rsid w:val="00843817"/>
    <w:rsid w:val="00845000"/>
    <w:rsid w:val="008928D0"/>
    <w:rsid w:val="008D1FDD"/>
    <w:rsid w:val="00966B7F"/>
    <w:rsid w:val="00974FED"/>
    <w:rsid w:val="00981AC6"/>
    <w:rsid w:val="009C319B"/>
    <w:rsid w:val="009D7304"/>
    <w:rsid w:val="009E76B8"/>
    <w:rsid w:val="009F1CB4"/>
    <w:rsid w:val="00A4341D"/>
    <w:rsid w:val="00A847E2"/>
    <w:rsid w:val="00AF6A77"/>
    <w:rsid w:val="00B379F0"/>
    <w:rsid w:val="00B71C23"/>
    <w:rsid w:val="00BE0179"/>
    <w:rsid w:val="00C33EBC"/>
    <w:rsid w:val="00C65406"/>
    <w:rsid w:val="00C86E09"/>
    <w:rsid w:val="00D3653F"/>
    <w:rsid w:val="00D5115B"/>
    <w:rsid w:val="00DA3F41"/>
    <w:rsid w:val="00DB5227"/>
    <w:rsid w:val="00E256E9"/>
    <w:rsid w:val="00E649C6"/>
    <w:rsid w:val="00E66108"/>
    <w:rsid w:val="00E77513"/>
    <w:rsid w:val="00E805CC"/>
    <w:rsid w:val="00E8241A"/>
    <w:rsid w:val="00E91649"/>
    <w:rsid w:val="00F53135"/>
    <w:rsid w:val="00F903BF"/>
    <w:rsid w:val="00FC050F"/>
    <w:rsid w:val="00FE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F0147"/>
  <w15:docId w15:val="{8C15221C-B984-43B8-9EE8-1A5A7C9A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73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9D7304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9D7304"/>
    <w:rPr>
      <w:sz w:val="24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9D7304"/>
    <w:pPr>
      <w:ind w:left="708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pkt">
    <w:name w:val="pkt"/>
    <w:basedOn w:val="Normalny"/>
    <w:rsid w:val="009D7304"/>
    <w:pPr>
      <w:spacing w:before="60" w:after="60"/>
      <w:ind w:left="851" w:hanging="295"/>
      <w:jc w:val="both"/>
    </w:pPr>
  </w:style>
  <w:style w:type="paragraph" w:customStyle="1" w:styleId="Default">
    <w:name w:val="Default"/>
    <w:rsid w:val="009D7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9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97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33E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3E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3E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3EB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0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129CD28-A456-4212-9D19-56E82AC2B72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893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Skotnicka</dc:creator>
  <cp:lastModifiedBy>Remigiusz Otremba</cp:lastModifiedBy>
  <cp:revision>33</cp:revision>
  <cp:lastPrinted>2025-12-03T08:21:00Z</cp:lastPrinted>
  <dcterms:created xsi:type="dcterms:W3CDTF">2025-11-17T09:59:00Z</dcterms:created>
  <dcterms:modified xsi:type="dcterms:W3CDTF">2025-12-03T13:29:00Z</dcterms:modified>
</cp:coreProperties>
</file>